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my978pj3c9l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nul30imqq0l4" w:id="1"/>
      <w:bookmarkEnd w:id="1"/>
      <w:r w:rsidDel="00000000" w:rsidR="00000000" w:rsidRPr="00000000">
        <w:rPr>
          <w:rtl w:val="0"/>
        </w:rPr>
        <w:t xml:space="preserve">КОД-РЕВЬЮ ОТ 17.03.2025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Исполнитель: Минустин Д.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Исследуемый: Артем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egxowy3rk7w" w:id="2"/>
      <w:bookmarkEnd w:id="2"/>
      <w:r w:rsidDel="00000000" w:rsidR="00000000" w:rsidRPr="00000000">
        <w:rPr>
          <w:rtl w:val="0"/>
        </w:rPr>
        <w:t xml:space="preserve">Незначительные ошибки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Неиспользуемые файлы в импорте ( в заголовке класса, например use … ) Некоторые IDE умеют оптимизировать импорт (например, PHPStorm умеет делать optimize imports). Также можно использовать PHP CS Fixer с соответствующими настройками.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bb7fd7lnn6hu" w:id="3"/>
      <w:bookmarkEnd w:id="3"/>
      <w:r w:rsidDel="00000000" w:rsidR="00000000" w:rsidRPr="00000000">
        <w:rPr>
          <w:rtl w:val="0"/>
        </w:rPr>
        <w:t xml:space="preserve">Критические ошибки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Не найдены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c5pxxcl86sth" w:id="4"/>
      <w:bookmarkEnd w:id="4"/>
      <w:r w:rsidDel="00000000" w:rsidR="00000000" w:rsidRPr="00000000">
        <w:rPr>
          <w:rtl w:val="0"/>
        </w:rPr>
        <w:t xml:space="preserve">Комментарии по код-ревью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Код-ревью передано в ознакомление сотруднику ФИО того, чей код проходит проверку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Код-ревью передано в ознакомление сотруднику ФИО проектного менеджера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